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4B5" w:rsidRPr="000764B5" w:rsidRDefault="000764B5" w:rsidP="000764B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0764B5">
        <w:rPr>
          <w:rFonts w:ascii="Arial" w:hAnsi="Arial" w:cs="Arial"/>
          <w:b/>
          <w:bCs/>
          <w:color w:val="26282F"/>
          <w:sz w:val="24"/>
          <w:szCs w:val="24"/>
        </w:rPr>
        <w:t>Приказ Министерства труда и социальной защиты РФ от 21 декабря 2015 г. N 1075н</w:t>
      </w:r>
      <w:r w:rsidRPr="000764B5">
        <w:rPr>
          <w:rFonts w:ascii="Arial" w:hAnsi="Arial" w:cs="Arial"/>
          <w:b/>
          <w:bCs/>
          <w:color w:val="26282F"/>
          <w:sz w:val="24"/>
          <w:szCs w:val="24"/>
        </w:rPr>
        <w:br/>
        <w:t>"Об утверждении профессионального стандарта "Рабочий по комплексной уборке территории, относящейся к общему имуществу в многоквартирном доме"</w:t>
      </w:r>
    </w:p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0764B5">
        <w:rPr>
          <w:rFonts w:ascii="Arial" w:hAnsi="Arial" w:cs="Arial"/>
          <w:sz w:val="24"/>
          <w:szCs w:val="24"/>
        </w:rPr>
        <w:t xml:space="preserve">В соответствии с </w:t>
      </w:r>
      <w:hyperlink r:id="rId5" w:history="1">
        <w:r w:rsidRPr="000764B5">
          <w:rPr>
            <w:rFonts w:ascii="Arial" w:hAnsi="Arial" w:cs="Arial"/>
            <w:color w:val="106BBE"/>
            <w:sz w:val="24"/>
            <w:szCs w:val="24"/>
          </w:rPr>
          <w:t>пунктом 16</w:t>
        </w:r>
      </w:hyperlink>
      <w:r w:rsidRPr="000764B5">
        <w:rPr>
          <w:rFonts w:ascii="Arial" w:hAnsi="Arial" w:cs="Arial"/>
          <w:sz w:val="24"/>
          <w:szCs w:val="24"/>
        </w:rPr>
        <w:t xml:space="preserve"> Правил разработки, утверждения и применения профессиональных стандартов, утвержденных </w:t>
      </w:r>
      <w:hyperlink r:id="rId6" w:history="1">
        <w:r w:rsidRPr="000764B5">
          <w:rPr>
            <w:rFonts w:ascii="Arial" w:hAnsi="Arial" w:cs="Arial"/>
            <w:color w:val="106BBE"/>
            <w:sz w:val="24"/>
            <w:szCs w:val="24"/>
          </w:rPr>
          <w:t>постановлением</w:t>
        </w:r>
      </w:hyperlink>
      <w:r w:rsidRPr="000764B5">
        <w:rPr>
          <w:rFonts w:ascii="Arial" w:hAnsi="Arial" w:cs="Arial"/>
          <w:sz w:val="24"/>
          <w:szCs w:val="24"/>
        </w:rPr>
        <w:t xml:space="preserve"> Правительства Российской Федерации от 22 января 2013 г. N 23 (Собрание законодательства Российской Федерации, 2013, N 4, ст. 293; 2014, N 39, ст. 5266), приказываю:</w:t>
      </w:r>
    </w:p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0" w:name="sub_11"/>
      <w:r w:rsidRPr="000764B5">
        <w:rPr>
          <w:rFonts w:ascii="Arial" w:hAnsi="Arial" w:cs="Arial"/>
          <w:sz w:val="24"/>
          <w:szCs w:val="24"/>
        </w:rPr>
        <w:t xml:space="preserve">утвердить прилагаемый </w:t>
      </w:r>
      <w:hyperlink w:anchor="sub_1000" w:history="1">
        <w:r w:rsidRPr="000764B5">
          <w:rPr>
            <w:rFonts w:ascii="Arial" w:hAnsi="Arial" w:cs="Arial"/>
            <w:color w:val="106BBE"/>
            <w:sz w:val="24"/>
            <w:szCs w:val="24"/>
          </w:rPr>
          <w:t>профессиональный стандарт</w:t>
        </w:r>
      </w:hyperlink>
      <w:r w:rsidRPr="000764B5">
        <w:rPr>
          <w:rFonts w:ascii="Arial" w:hAnsi="Arial" w:cs="Arial"/>
          <w:sz w:val="24"/>
          <w:szCs w:val="24"/>
        </w:rPr>
        <w:t xml:space="preserve"> "Рабочий по комплексной уборке территории, относящейся к общему имуществу в многоквартирном доме".</w:t>
      </w:r>
    </w:p>
    <w:bookmarkEnd w:id="0"/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6666"/>
        <w:gridCol w:w="3333"/>
      </w:tblGrid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Министр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М.А. </w:t>
            </w:r>
            <w:proofErr w:type="spellStart"/>
            <w:r w:rsidRPr="000764B5">
              <w:rPr>
                <w:rFonts w:ascii="Arial" w:hAnsi="Arial" w:cs="Arial"/>
                <w:sz w:val="24"/>
                <w:szCs w:val="24"/>
              </w:rPr>
              <w:t>Топилин</w:t>
            </w:r>
            <w:proofErr w:type="spellEnd"/>
          </w:p>
        </w:tc>
      </w:tr>
    </w:tbl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764B5">
        <w:rPr>
          <w:rFonts w:ascii="Arial" w:hAnsi="Arial" w:cs="Arial"/>
          <w:sz w:val="24"/>
          <w:szCs w:val="24"/>
        </w:rPr>
        <w:t>Зарегистрировано в Минюсте РФ 25 января 2016 г.</w:t>
      </w:r>
    </w:p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764B5">
        <w:rPr>
          <w:rFonts w:ascii="Arial" w:hAnsi="Arial" w:cs="Arial"/>
          <w:sz w:val="24"/>
          <w:szCs w:val="24"/>
        </w:rPr>
        <w:t>Регистрационный N 40772</w:t>
      </w:r>
    </w:p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0764B5" w:rsidRPr="000764B5" w:rsidRDefault="000764B5" w:rsidP="000764B5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000000"/>
          <w:sz w:val="16"/>
          <w:szCs w:val="16"/>
          <w:shd w:val="clear" w:color="auto" w:fill="F0F0F0"/>
        </w:rPr>
      </w:pPr>
      <w:bookmarkStart w:id="1" w:name="sub_1000"/>
      <w:r w:rsidRPr="000764B5">
        <w:rPr>
          <w:rFonts w:ascii="Arial" w:hAnsi="Arial" w:cs="Arial"/>
          <w:color w:val="000000"/>
          <w:sz w:val="16"/>
          <w:szCs w:val="16"/>
          <w:shd w:val="clear" w:color="auto" w:fill="F0F0F0"/>
        </w:rPr>
        <w:t>ГАРАНТ:</w:t>
      </w:r>
    </w:p>
    <w:bookmarkEnd w:id="1"/>
    <w:p w:rsidR="000764B5" w:rsidRPr="000764B5" w:rsidRDefault="000764B5" w:rsidP="000764B5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r w:rsidRPr="000764B5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См. </w:t>
      </w:r>
      <w:hyperlink r:id="rId7" w:history="1">
        <w:r w:rsidRPr="000764B5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справку</w:t>
        </w:r>
      </w:hyperlink>
      <w:r w:rsidRPr="000764B5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о профессиональных стандартах</w:t>
      </w:r>
    </w:p>
    <w:p w:rsidR="000764B5" w:rsidRPr="000764B5" w:rsidRDefault="000764B5" w:rsidP="000764B5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  <w:r w:rsidRPr="000764B5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См. </w:t>
      </w:r>
      <w:hyperlink r:id="rId8" w:history="1">
        <w:r w:rsidRPr="000764B5">
          <w:rPr>
            <w:rFonts w:ascii="Arial" w:hAnsi="Arial" w:cs="Arial"/>
            <w:color w:val="106BBE"/>
            <w:sz w:val="24"/>
            <w:szCs w:val="24"/>
            <w:shd w:val="clear" w:color="auto" w:fill="F0F0F0"/>
          </w:rPr>
          <w:t>должностную инструкцию</w:t>
        </w:r>
      </w:hyperlink>
      <w:r w:rsidRPr="000764B5">
        <w:rPr>
          <w:rFonts w:ascii="Arial" w:hAnsi="Arial" w:cs="Arial"/>
          <w:color w:val="353842"/>
          <w:sz w:val="24"/>
          <w:szCs w:val="24"/>
          <w:shd w:val="clear" w:color="auto" w:fill="F0F0F0"/>
        </w:rPr>
        <w:t xml:space="preserve"> рабочего комплексной уборки 2-го разряда</w:t>
      </w:r>
    </w:p>
    <w:p w:rsidR="000764B5" w:rsidRPr="000764B5" w:rsidRDefault="000764B5" w:rsidP="000764B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0764B5">
        <w:rPr>
          <w:rFonts w:ascii="Arial" w:hAnsi="Arial" w:cs="Arial"/>
          <w:b/>
          <w:bCs/>
          <w:color w:val="26282F"/>
          <w:sz w:val="24"/>
          <w:szCs w:val="24"/>
        </w:rPr>
        <w:t>Профессиональный стандарт</w:t>
      </w:r>
      <w:r w:rsidRPr="000764B5">
        <w:rPr>
          <w:rFonts w:ascii="Arial" w:hAnsi="Arial" w:cs="Arial"/>
          <w:b/>
          <w:bCs/>
          <w:color w:val="26282F"/>
          <w:sz w:val="24"/>
          <w:szCs w:val="24"/>
        </w:rPr>
        <w:br/>
        <w:t>Рабочий по комплексной уборке территории, относящейся к общему имуществу в многоквартирном доме</w:t>
      </w:r>
      <w:r w:rsidRPr="000764B5">
        <w:rPr>
          <w:rFonts w:ascii="Arial" w:hAnsi="Arial" w:cs="Arial"/>
          <w:b/>
          <w:bCs/>
          <w:color w:val="26282F"/>
          <w:sz w:val="24"/>
          <w:szCs w:val="24"/>
        </w:rPr>
        <w:br/>
        <w:t xml:space="preserve">(утв. </w:t>
      </w:r>
      <w:hyperlink w:anchor="sub_0" w:history="1">
        <w:r w:rsidRPr="000764B5">
          <w:rPr>
            <w:rFonts w:ascii="Arial" w:hAnsi="Arial" w:cs="Arial"/>
            <w:color w:val="106BBE"/>
            <w:sz w:val="24"/>
            <w:szCs w:val="24"/>
          </w:rPr>
          <w:t>приказом</w:t>
        </w:r>
      </w:hyperlink>
      <w:r w:rsidRPr="000764B5">
        <w:rPr>
          <w:rFonts w:ascii="Arial" w:hAnsi="Arial" w:cs="Arial"/>
          <w:b/>
          <w:bCs/>
          <w:color w:val="26282F"/>
          <w:sz w:val="24"/>
          <w:szCs w:val="24"/>
        </w:rPr>
        <w:t xml:space="preserve"> Министерства труда и социальной защиты РФ от 21 декабря 2015 г. N 1075н)</w:t>
      </w:r>
    </w:p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3"/>
        <w:gridCol w:w="3192"/>
      </w:tblGrid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70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777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7043" w:type="dxa"/>
            <w:tcBorders>
              <w:top w:val="nil"/>
              <w:left w:val="nil"/>
              <w:bottom w:val="nil"/>
              <w:right w:val="nil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Регистрационный номер</w:t>
            </w:r>
          </w:p>
        </w:tc>
      </w:tr>
    </w:tbl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0764B5" w:rsidRPr="000764B5" w:rsidRDefault="000764B5" w:rsidP="000764B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2" w:name="sub_1100"/>
      <w:r w:rsidRPr="000764B5">
        <w:rPr>
          <w:rFonts w:ascii="Arial" w:hAnsi="Arial" w:cs="Arial"/>
          <w:b/>
          <w:bCs/>
          <w:color w:val="26282F"/>
          <w:sz w:val="24"/>
          <w:szCs w:val="24"/>
        </w:rPr>
        <w:t>I. Общие сведения</w:t>
      </w:r>
    </w:p>
    <w:bookmarkEnd w:id="2"/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8"/>
        <w:gridCol w:w="461"/>
        <w:gridCol w:w="1734"/>
      </w:tblGrid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80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Содержание общего имущества, в том числе земельных участков, относящих к общему имуществу многоквартирных домов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16.077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80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(наименование вида профессиональной деятельности)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</w:tr>
    </w:tbl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0764B5">
        <w:rPr>
          <w:rFonts w:ascii="Arial" w:hAnsi="Arial" w:cs="Arial"/>
          <w:sz w:val="24"/>
          <w:szCs w:val="24"/>
        </w:rPr>
        <w:t>Основная цель вида профессиональной деятельности:</w:t>
      </w:r>
    </w:p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20"/>
      </w:tblGrid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10220" w:type="dxa"/>
            <w:tcBorders>
              <w:top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 xml:space="preserve">Обеспечение комфортных и благоприятных условий проживания </w:t>
            </w:r>
            <w:proofErr w:type="spellStart"/>
            <w:r w:rsidRPr="000764B5">
              <w:rPr>
                <w:rFonts w:ascii="Arial" w:hAnsi="Arial" w:cs="Arial"/>
                <w:sz w:val="24"/>
                <w:szCs w:val="24"/>
              </w:rPr>
              <w:t>раждан</w:t>
            </w:r>
            <w:proofErr w:type="spellEnd"/>
            <w:r w:rsidRPr="000764B5">
              <w:rPr>
                <w:rFonts w:ascii="Arial" w:hAnsi="Arial" w:cs="Arial"/>
                <w:sz w:val="24"/>
                <w:szCs w:val="24"/>
              </w:rPr>
              <w:t xml:space="preserve"> в многоквартирном доме</w:t>
            </w:r>
          </w:p>
        </w:tc>
      </w:tr>
    </w:tbl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0764B5">
        <w:rPr>
          <w:rFonts w:ascii="Arial" w:hAnsi="Arial" w:cs="Arial"/>
          <w:sz w:val="24"/>
          <w:szCs w:val="24"/>
        </w:rPr>
        <w:t>Группа занятий:</w:t>
      </w:r>
    </w:p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16"/>
        <w:gridCol w:w="2862"/>
        <w:gridCol w:w="1253"/>
        <w:gridCol w:w="4282"/>
      </w:tblGrid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1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9" w:history="1">
              <w:r w:rsidRPr="000764B5">
                <w:rPr>
                  <w:rFonts w:ascii="Arial" w:hAnsi="Arial" w:cs="Arial"/>
                  <w:color w:val="106BBE"/>
                  <w:sz w:val="24"/>
                  <w:szCs w:val="24"/>
                </w:rPr>
                <w:t>9129</w:t>
              </w:r>
            </w:hyperlink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Другие уборщики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0" w:history="1">
              <w:r w:rsidRPr="000764B5">
                <w:rPr>
                  <w:rFonts w:ascii="Arial" w:hAnsi="Arial" w:cs="Arial"/>
                  <w:color w:val="106BBE"/>
                  <w:sz w:val="24"/>
                  <w:szCs w:val="24"/>
                </w:rPr>
                <w:t>9613</w:t>
              </w:r>
            </w:hyperlink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Уборщики территорий (дворники) и подобные работники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18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 xml:space="preserve">(код </w:t>
            </w:r>
            <w:hyperlink r:id="rId11" w:history="1">
              <w:r w:rsidRPr="000764B5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  <w:hyperlink w:anchor="sub_991" w:history="1">
              <w:r w:rsidRPr="000764B5">
                <w:rPr>
                  <w:rFonts w:ascii="Arial" w:hAnsi="Arial" w:cs="Arial"/>
                  <w:color w:val="106BBE"/>
                  <w:sz w:val="24"/>
                  <w:szCs w:val="24"/>
                </w:rPr>
                <w:t>*(1)</w:t>
              </w:r>
            </w:hyperlink>
            <w:r w:rsidRPr="000764B5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(наименование)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 xml:space="preserve">(код </w:t>
            </w:r>
            <w:hyperlink r:id="rId12" w:history="1">
              <w:r w:rsidRPr="000764B5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  <w:r w:rsidRPr="000764B5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2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(наименование)</w:t>
            </w:r>
          </w:p>
        </w:tc>
      </w:tr>
    </w:tbl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0764B5">
        <w:rPr>
          <w:rFonts w:ascii="Arial" w:hAnsi="Arial" w:cs="Arial"/>
          <w:sz w:val="24"/>
          <w:szCs w:val="24"/>
        </w:rPr>
        <w:lastRenderedPageBreak/>
        <w:t>Отнесение к видам экономической деятельности:</w:t>
      </w:r>
    </w:p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07"/>
        <w:gridCol w:w="8015"/>
      </w:tblGrid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2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3" w:history="1">
              <w:r w:rsidRPr="000764B5">
                <w:rPr>
                  <w:rFonts w:ascii="Arial" w:hAnsi="Arial" w:cs="Arial"/>
                  <w:color w:val="106BBE"/>
                  <w:sz w:val="24"/>
                  <w:szCs w:val="24"/>
                </w:rPr>
                <w:t>81.2</w:t>
              </w:r>
            </w:hyperlink>
          </w:p>
        </w:tc>
        <w:tc>
          <w:tcPr>
            <w:tcW w:w="8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Деятельность по чистке и уборке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2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 xml:space="preserve">(код </w:t>
            </w:r>
            <w:hyperlink r:id="rId14" w:history="1">
              <w:r w:rsidRPr="000764B5">
                <w:rPr>
                  <w:rFonts w:ascii="Arial" w:hAnsi="Arial" w:cs="Arial"/>
                  <w:color w:val="106BBE"/>
                  <w:sz w:val="24"/>
                  <w:szCs w:val="24"/>
                </w:rPr>
                <w:t>ОКВЭД</w:t>
              </w:r>
            </w:hyperlink>
            <w:hyperlink w:anchor="sub_992" w:history="1">
              <w:r w:rsidRPr="000764B5">
                <w:rPr>
                  <w:rFonts w:ascii="Arial" w:hAnsi="Arial" w:cs="Arial"/>
                  <w:color w:val="106BBE"/>
                  <w:sz w:val="24"/>
                  <w:szCs w:val="24"/>
                </w:rPr>
                <w:t>*(2)</w:t>
              </w:r>
            </w:hyperlink>
            <w:r w:rsidRPr="000764B5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80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(наименование вида экономической деятельности)</w:t>
            </w:r>
          </w:p>
        </w:tc>
      </w:tr>
    </w:tbl>
    <w:p w:rsidR="000764B5" w:rsidRPr="000764B5" w:rsidRDefault="000764B5" w:rsidP="000764B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3" w:name="sub_1200"/>
      <w:r w:rsidRPr="000764B5">
        <w:rPr>
          <w:rFonts w:ascii="Arial" w:hAnsi="Arial" w:cs="Arial"/>
          <w:b/>
          <w:bCs/>
          <w:color w:val="26282F"/>
          <w:sz w:val="24"/>
          <w:szCs w:val="24"/>
        </w:rPr>
        <w:t>II. Описание трудовых функций, входящих в профессиональный стандарт (функциональная карта вида профессиональной деятельности)</w:t>
      </w:r>
    </w:p>
    <w:bookmarkEnd w:id="3"/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3"/>
        <w:gridCol w:w="2962"/>
        <w:gridCol w:w="1916"/>
        <w:gridCol w:w="6230"/>
        <w:gridCol w:w="1160"/>
        <w:gridCol w:w="2083"/>
      </w:tblGrid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560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9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Трудовые функции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7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уровень квалификации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уровень (подуровень) квалификации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72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2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Уборка общего имущества жилого дома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Работы по уборке горизонтальных поверхностей мест общего пользования жилого дома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А/01.2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723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Работы по уборке вертикальных поверхностей и элементов обустройства мест общего пользования жилого дома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А/02.2</w:t>
            </w: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723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Работы по обслуживанию мусоропровода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А/03.2</w:t>
            </w: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72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2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Уборка придомовой территории жилого дома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Работы по обслуживанию элементов внешнего благоустройства придомовой территории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В/01.2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723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Работы по уборке твердых покрытий придомовой территории в летних условиях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В/02.2</w:t>
            </w: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723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Работы по уборке твердых покрытий придомовой территории в зимних условиях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В/03.2</w:t>
            </w: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723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Сопутствующие работы в технических помещениях жилого дома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В/04.2</w:t>
            </w:r>
          </w:p>
        </w:tc>
        <w:tc>
          <w:tcPr>
            <w:tcW w:w="2083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764B5" w:rsidRPr="000764B5" w:rsidRDefault="000764B5" w:rsidP="000764B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4" w:name="sub_1300"/>
      <w:r w:rsidRPr="000764B5">
        <w:rPr>
          <w:rFonts w:ascii="Arial" w:hAnsi="Arial" w:cs="Arial"/>
          <w:b/>
          <w:bCs/>
          <w:color w:val="26282F"/>
          <w:sz w:val="24"/>
          <w:szCs w:val="24"/>
        </w:rPr>
        <w:t>III. Характеристика обобщенных трудовых функций</w:t>
      </w:r>
    </w:p>
    <w:bookmarkEnd w:id="4"/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0764B5" w:rsidRPr="000764B5" w:rsidRDefault="000764B5" w:rsidP="000764B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5" w:name="sub_31"/>
      <w:r w:rsidRPr="000764B5">
        <w:rPr>
          <w:rFonts w:ascii="Arial" w:hAnsi="Arial" w:cs="Arial"/>
          <w:b/>
          <w:bCs/>
          <w:color w:val="26282F"/>
          <w:sz w:val="24"/>
          <w:szCs w:val="24"/>
        </w:rPr>
        <w:t>3.1. Обобщенная трудовая функция</w:t>
      </w:r>
    </w:p>
    <w:bookmarkEnd w:id="5"/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0"/>
        <w:gridCol w:w="4480"/>
        <w:gridCol w:w="980"/>
        <w:gridCol w:w="840"/>
        <w:gridCol w:w="1820"/>
        <w:gridCol w:w="560"/>
      </w:tblGrid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Уборка общего имущества жилого дома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Уровень квалификации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0"/>
        <w:gridCol w:w="1260"/>
        <w:gridCol w:w="560"/>
        <w:gridCol w:w="2100"/>
        <w:gridCol w:w="1400"/>
        <w:gridCol w:w="2660"/>
      </w:tblGrid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2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61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7"/>
        <w:gridCol w:w="7405"/>
      </w:tblGrid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Рабочий комплексной уборки 2-го разряда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10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lastRenderedPageBreak/>
              <w:t>Требования к образованию и обучению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Основное общее образование</w:t>
            </w:r>
          </w:p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Краткосрочное обучение или инструктаж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 xml:space="preserve"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</w:t>
            </w:r>
            <w:hyperlink r:id="rId15" w:history="1">
              <w:r w:rsidRPr="000764B5">
                <w:rPr>
                  <w:rFonts w:ascii="Arial" w:hAnsi="Arial" w:cs="Arial"/>
                  <w:color w:val="106BBE"/>
                  <w:sz w:val="24"/>
                  <w:szCs w:val="24"/>
                </w:rPr>
                <w:t>порядке</w:t>
              </w:r>
            </w:hyperlink>
            <w:r w:rsidRPr="000764B5">
              <w:rPr>
                <w:rFonts w:ascii="Arial" w:hAnsi="Arial" w:cs="Arial"/>
                <w:sz w:val="24"/>
                <w:szCs w:val="24"/>
              </w:rPr>
              <w:t>, установленном законодательством Российской Федерации</w:t>
            </w:r>
            <w:hyperlink w:anchor="sub_993" w:history="1">
              <w:r w:rsidRPr="000764B5">
                <w:rPr>
                  <w:rFonts w:ascii="Arial" w:hAnsi="Arial" w:cs="Arial"/>
                  <w:color w:val="106BBE"/>
                  <w:sz w:val="24"/>
                  <w:szCs w:val="24"/>
                </w:rPr>
                <w:t>*(3)</w:t>
              </w:r>
            </w:hyperlink>
          </w:p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К работе допускаются лица не моложе 18 лет</w:t>
            </w:r>
            <w:hyperlink w:anchor="sub_994" w:history="1">
              <w:r w:rsidRPr="000764B5">
                <w:rPr>
                  <w:rFonts w:ascii="Arial" w:hAnsi="Arial" w:cs="Arial"/>
                  <w:color w:val="106BBE"/>
                  <w:sz w:val="24"/>
                  <w:szCs w:val="24"/>
                </w:rPr>
                <w:t>*(4)</w:t>
              </w:r>
            </w:hyperlink>
          </w:p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Прохождение инструктажей по охране труда и пожарной безопасности на рабочем месте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0764B5">
        <w:rPr>
          <w:rFonts w:ascii="Arial" w:hAnsi="Arial" w:cs="Arial"/>
          <w:sz w:val="24"/>
          <w:szCs w:val="24"/>
        </w:rPr>
        <w:t>Дополнительные характеристики</w:t>
      </w:r>
    </w:p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92"/>
        <w:gridCol w:w="1423"/>
        <w:gridCol w:w="6531"/>
      </w:tblGrid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2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29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6" w:history="1">
              <w:r w:rsidRPr="000764B5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7" w:history="1">
              <w:r w:rsidRPr="000764B5">
                <w:rPr>
                  <w:rFonts w:ascii="Arial" w:hAnsi="Arial" w:cs="Arial"/>
                  <w:color w:val="106BBE"/>
                  <w:sz w:val="24"/>
                  <w:szCs w:val="24"/>
                </w:rPr>
                <w:t>9129</w:t>
              </w:r>
            </w:hyperlink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Другие уборщики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292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8" w:history="1">
              <w:r w:rsidRPr="000764B5">
                <w:rPr>
                  <w:rFonts w:ascii="Arial" w:hAnsi="Arial" w:cs="Arial"/>
                  <w:color w:val="106BBE"/>
                  <w:sz w:val="24"/>
                  <w:szCs w:val="24"/>
                </w:rPr>
                <w:t>9613</w:t>
              </w:r>
            </w:hyperlink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Уборщики территорий (дворники) и подобные работники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2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19" w:history="1">
              <w:r w:rsidRPr="000764B5">
                <w:rPr>
                  <w:rFonts w:ascii="Arial" w:hAnsi="Arial" w:cs="Arial"/>
                  <w:color w:val="106BBE"/>
                  <w:sz w:val="24"/>
                  <w:szCs w:val="24"/>
                </w:rPr>
                <w:t>ЕТКС</w:t>
              </w:r>
            </w:hyperlink>
            <w:hyperlink w:anchor="sub_995" w:history="1">
              <w:r w:rsidRPr="000764B5">
                <w:rPr>
                  <w:rFonts w:ascii="Arial" w:hAnsi="Arial" w:cs="Arial"/>
                  <w:color w:val="106BBE"/>
                  <w:sz w:val="24"/>
                  <w:szCs w:val="24"/>
                </w:rPr>
                <w:t>*(5)</w:t>
              </w:r>
            </w:hyperlink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0" w:history="1">
              <w:r w:rsidRPr="000764B5">
                <w:rPr>
                  <w:rFonts w:ascii="Arial" w:hAnsi="Arial" w:cs="Arial"/>
                  <w:color w:val="106BBE"/>
                  <w:sz w:val="24"/>
                  <w:szCs w:val="24"/>
                </w:rPr>
                <w:t>§280а</w:t>
              </w:r>
            </w:hyperlink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Рабочий по комплексному обслуживанию и ремонту зданий (2-й разряд)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2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1" w:history="1">
              <w:r w:rsidRPr="000764B5">
                <w:rPr>
                  <w:rFonts w:ascii="Arial" w:hAnsi="Arial" w:cs="Arial"/>
                  <w:color w:val="106BBE"/>
                  <w:sz w:val="24"/>
                  <w:szCs w:val="24"/>
                </w:rPr>
                <w:t>ОКПДТР</w:t>
              </w:r>
            </w:hyperlink>
            <w:hyperlink w:anchor="sub_996" w:history="1">
              <w:r w:rsidRPr="000764B5">
                <w:rPr>
                  <w:rFonts w:ascii="Arial" w:hAnsi="Arial" w:cs="Arial"/>
                  <w:color w:val="106BBE"/>
                  <w:sz w:val="24"/>
                  <w:szCs w:val="24"/>
                </w:rPr>
                <w:t>*(6)</w:t>
              </w:r>
            </w:hyperlink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2" w:history="1">
              <w:r w:rsidRPr="000764B5">
                <w:rPr>
                  <w:rFonts w:ascii="Arial" w:hAnsi="Arial" w:cs="Arial"/>
                  <w:color w:val="106BBE"/>
                  <w:sz w:val="24"/>
                  <w:szCs w:val="24"/>
                </w:rPr>
                <w:t>19262</w:t>
              </w:r>
            </w:hyperlink>
          </w:p>
        </w:tc>
        <w:tc>
          <w:tcPr>
            <w:tcW w:w="6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Уборщик территорий</w:t>
            </w:r>
          </w:p>
        </w:tc>
      </w:tr>
    </w:tbl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0764B5" w:rsidRPr="000764B5" w:rsidRDefault="000764B5" w:rsidP="000764B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6" w:name="sub_311"/>
      <w:r w:rsidRPr="000764B5">
        <w:rPr>
          <w:rFonts w:ascii="Arial" w:hAnsi="Arial" w:cs="Arial"/>
          <w:b/>
          <w:bCs/>
          <w:color w:val="26282F"/>
          <w:sz w:val="24"/>
          <w:szCs w:val="24"/>
        </w:rPr>
        <w:t>3.1.1. Трудовая функция</w:t>
      </w:r>
    </w:p>
    <w:bookmarkEnd w:id="6"/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0"/>
        <w:gridCol w:w="4200"/>
        <w:gridCol w:w="700"/>
        <w:gridCol w:w="1120"/>
        <w:gridCol w:w="1960"/>
        <w:gridCol w:w="560"/>
      </w:tblGrid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Работы по уборке горизонтальных поверхностей мест общего пользования жилого дома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А/01.2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Уровень (подуровень) квалификации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1260"/>
        <w:gridCol w:w="420"/>
        <w:gridCol w:w="2100"/>
        <w:gridCol w:w="1400"/>
        <w:gridCol w:w="2660"/>
      </w:tblGrid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61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7560"/>
      </w:tblGrid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Подготовка рабочего места для производства работ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 xml:space="preserve">Очистка металлических решеток и </w:t>
            </w:r>
            <w:proofErr w:type="spellStart"/>
            <w:r w:rsidRPr="000764B5">
              <w:rPr>
                <w:rFonts w:ascii="Arial" w:hAnsi="Arial" w:cs="Arial"/>
                <w:sz w:val="24"/>
                <w:szCs w:val="24"/>
              </w:rPr>
              <w:t>грязесборников</w:t>
            </w:r>
            <w:proofErr w:type="spellEnd"/>
            <w:r w:rsidRPr="000764B5">
              <w:rPr>
                <w:rFonts w:ascii="Arial" w:hAnsi="Arial" w:cs="Arial"/>
                <w:sz w:val="24"/>
                <w:szCs w:val="24"/>
              </w:rPr>
              <w:t xml:space="preserve"> на входной группе жилого дома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Сбор и перемещение мелкого бытового мусора и смета в мусорные контейнеры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Подметание и помывка лестничных площадок, маршей и территории входной группы жилого дома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Влажная уборка кабины лифта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Очистка и складирование инвентаря на рабочем месте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lastRenderedPageBreak/>
              <w:t>Необходимые умения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Определять объемы и виды предстоящих работ по уборке горизонтальных поверхностей жилого дома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Определять номенклатуру используемого инвентаря и количество расходных материалов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Соблюдать требования технической документации, определяющей периодичность и уровень качества выполняемых работ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Оценивать качество выполненных работ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Соблюдать требования охраны труда, пожарной безопасности и электробезопасности в сфере профессиональной деятельности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Нормы и правила содержания мест общего пользования в жилом доме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Основные приемы и методы выполнения работ по уборке горизонтальных поверхностей мест общего пользования жилого дома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Стандартный набор инвентаря, средств индивидуальной защиты и расходных материалов при производстве работ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Требования охраны труда, производственной санитарии, пожарной безопасности и электробезопасности при производстве работ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Правила внутреннего трудового распорядка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0764B5" w:rsidRPr="000764B5" w:rsidRDefault="000764B5" w:rsidP="000764B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7" w:name="sub_312"/>
      <w:r w:rsidRPr="000764B5">
        <w:rPr>
          <w:rFonts w:ascii="Arial" w:hAnsi="Arial" w:cs="Arial"/>
          <w:b/>
          <w:bCs/>
          <w:color w:val="26282F"/>
          <w:sz w:val="24"/>
          <w:szCs w:val="24"/>
        </w:rPr>
        <w:t>3.1.2. Трудовая функция</w:t>
      </w:r>
    </w:p>
    <w:bookmarkEnd w:id="7"/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0"/>
        <w:gridCol w:w="4200"/>
        <w:gridCol w:w="700"/>
        <w:gridCol w:w="1120"/>
        <w:gridCol w:w="1960"/>
        <w:gridCol w:w="560"/>
      </w:tblGrid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Работы по уборке вертикальных поверхностей и элементов обустройства мест общего пользования жилого дома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А/02.2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Уровень (подуровень) квалификации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1260"/>
        <w:gridCol w:w="420"/>
        <w:gridCol w:w="2100"/>
        <w:gridCol w:w="1400"/>
        <w:gridCol w:w="2660"/>
      </w:tblGrid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61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78"/>
        <w:gridCol w:w="7558"/>
      </w:tblGrid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7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Подготовка рабочего места для производства работ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78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Удаление пыли с элементов внутридомового обустройства и инженерного оборудования, расположенного в местах общего пользования жилого дома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78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Влажная уборка стен и потолков мест общего пользования жилого дома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78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Удаление локальных загрязнений с поверхности стен и окон жилого дома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78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Помывка внешней и внутренней поверхности окон, расположенных в местах общего пользования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78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Очистка и складирование инвентаря на рабочем месте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7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lastRenderedPageBreak/>
              <w:t>Необходимые умения</w:t>
            </w:r>
          </w:p>
        </w:tc>
        <w:tc>
          <w:tcPr>
            <w:tcW w:w="7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Определять объемы и виды предстоящих работ по уборке вертикальных поверхностей жилого дома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78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Определять номенклатуру используемого инвентаря и количество расходных материалов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78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Соблюдать требования технической документации, определяющей периодичность и уровень качества выполняемых работ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78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Пользоваться растворами для удаления локальных загрязнений с поверхности стен и окон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78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Оценивать качество выполненных работ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78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Соблюдать требования охраны труда, пожарной безопасности и электробезопасности в сфере профессиональной деятельности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7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Нормы и правила содержания мест общего пользования в жилом доме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78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Основные приемы и методы выполнения работ по уборке вертикальных поверхностей мест общего пользования жилого дома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78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Стандартный набор инвентаря, средств индивидуальной защиты и расходных материалов при производстве работ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78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Свойства применяемых для удаления локальных загрязнений с поверхности стен и окон растворов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78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Правила внутреннего трудового распорядка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78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Требования охраны труда, производственной санитарии, пожарной безопасности и электробезопасности при производстве работ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0764B5" w:rsidRPr="000764B5" w:rsidRDefault="000764B5" w:rsidP="000764B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8" w:name="sub_313"/>
      <w:r w:rsidRPr="000764B5">
        <w:rPr>
          <w:rFonts w:ascii="Arial" w:hAnsi="Arial" w:cs="Arial"/>
          <w:b/>
          <w:bCs/>
          <w:color w:val="26282F"/>
          <w:sz w:val="24"/>
          <w:szCs w:val="24"/>
        </w:rPr>
        <w:t>3.1.3. Трудовая функция</w:t>
      </w:r>
    </w:p>
    <w:bookmarkEnd w:id="8"/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0"/>
        <w:gridCol w:w="4200"/>
        <w:gridCol w:w="700"/>
        <w:gridCol w:w="1120"/>
        <w:gridCol w:w="1960"/>
        <w:gridCol w:w="560"/>
      </w:tblGrid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Работы по обслуживанию мусоропровода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А/03.2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Уровень (подуровень) квалификации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1260"/>
        <w:gridCol w:w="420"/>
        <w:gridCol w:w="2100"/>
        <w:gridCol w:w="1400"/>
        <w:gridCol w:w="2660"/>
      </w:tblGrid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61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78"/>
        <w:gridCol w:w="7539"/>
        <w:gridCol w:w="19"/>
      </w:tblGrid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7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Подготовка рабочего места для производства работ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7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Профилактический осмотр элементов мусоропровода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7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Удаление мусора из мусоропровода и размещение его в сменные мусоросборники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7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Транспортировка сменных мусоросборников к контейнерной площадке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2674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Выгрузка мусора в контейнеры и транспортировка сменных мусоросборников в мусороприемную камеру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678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Помывка и дезинфекция сменных мусоросборников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678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Влажная уборка погрузочно-разгрузочных элементов мусоропровода и мусороприемной камеры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678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Очистка и устранение засоров ствола мусоропровода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678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Дезинфекция элементов и ствола мусоропровода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67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Синхронизировать сроки проведения работ по освобождению мусоропровода от мусора со временем его заполнения, требованиями соответствующих нормативно-технических документов и графиком освобождения мусорных контейнеров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678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 xml:space="preserve">Эксплуатировать элементы мусоропровода (шибер, </w:t>
            </w:r>
            <w:proofErr w:type="spellStart"/>
            <w:r w:rsidRPr="000764B5">
              <w:rPr>
                <w:rFonts w:ascii="Arial" w:hAnsi="Arial" w:cs="Arial"/>
                <w:sz w:val="24"/>
                <w:szCs w:val="24"/>
              </w:rPr>
              <w:t>зачистное</w:t>
            </w:r>
            <w:proofErr w:type="spellEnd"/>
            <w:r w:rsidRPr="000764B5">
              <w:rPr>
                <w:rFonts w:ascii="Arial" w:hAnsi="Arial" w:cs="Arial"/>
                <w:sz w:val="24"/>
                <w:szCs w:val="24"/>
              </w:rPr>
              <w:t xml:space="preserve"> устройство) и сменные мусоросборники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678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Освобождать мусоропровод от мусора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678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Производить удаление засоров и очистку ствола мусоропровода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678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Обрабатывать элементы мусоропровода и сменные мусоросборники дезинфицирующими растворами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678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Соблюдать требования охраны труда, промышленной, экологической и пожарной безопасности при производстве работ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67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Устройство мусоропровода и принцип действия его элементов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678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Нормы и правила эксплуатации мусоропровода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678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Основные приемы и методы выполнения работ по обслуживанию мусоропровода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678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Последствия длительного нахождения мусора в мусоропроводе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678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Свойства моющих средств и правила пользования ими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678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Правила внутреннего трудового распорядка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678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Требования охраны труда, производственной санитарии, пожарной и промышленной безопасности при производстве работ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</w:trPr>
        <w:tc>
          <w:tcPr>
            <w:tcW w:w="2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0764B5" w:rsidRPr="000764B5" w:rsidRDefault="000764B5" w:rsidP="000764B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9" w:name="sub_32"/>
      <w:r w:rsidRPr="000764B5">
        <w:rPr>
          <w:rFonts w:ascii="Arial" w:hAnsi="Arial" w:cs="Arial"/>
          <w:b/>
          <w:bCs/>
          <w:color w:val="26282F"/>
          <w:sz w:val="24"/>
          <w:szCs w:val="24"/>
        </w:rPr>
        <w:t>3.2. Обобщенная трудовая функция</w:t>
      </w:r>
    </w:p>
    <w:bookmarkEnd w:id="9"/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0"/>
        <w:gridCol w:w="4480"/>
        <w:gridCol w:w="980"/>
        <w:gridCol w:w="840"/>
        <w:gridCol w:w="1820"/>
        <w:gridCol w:w="560"/>
      </w:tblGrid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Уборка придомовой территории жилого дома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Уровень квалификации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0"/>
        <w:gridCol w:w="1260"/>
        <w:gridCol w:w="560"/>
        <w:gridCol w:w="2100"/>
        <w:gridCol w:w="1400"/>
        <w:gridCol w:w="2660"/>
      </w:tblGrid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2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Происхождение обобщенной трудовой функции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61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4"/>
        <w:gridCol w:w="19"/>
        <w:gridCol w:w="7645"/>
        <w:gridCol w:w="14"/>
      </w:tblGrid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lastRenderedPageBreak/>
              <w:t>Возможные наименования должностей, профессий</w:t>
            </w:r>
          </w:p>
        </w:tc>
        <w:tc>
          <w:tcPr>
            <w:tcW w:w="7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Дворник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102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Основное общее образование</w:t>
            </w:r>
          </w:p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Краткосрочное обучение или инструктаж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57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К работе допускаются лица не моложе 18 лет</w:t>
            </w:r>
          </w:p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 xml:space="preserve"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</w:t>
            </w:r>
            <w:hyperlink r:id="rId23" w:history="1">
              <w:r w:rsidRPr="000764B5">
                <w:rPr>
                  <w:rFonts w:ascii="Arial" w:hAnsi="Arial" w:cs="Arial"/>
                  <w:color w:val="106BBE"/>
                  <w:sz w:val="24"/>
                  <w:szCs w:val="24"/>
                </w:rPr>
                <w:t>порядке</w:t>
              </w:r>
            </w:hyperlink>
            <w:r w:rsidRPr="000764B5">
              <w:rPr>
                <w:rFonts w:ascii="Arial" w:hAnsi="Arial" w:cs="Arial"/>
                <w:sz w:val="24"/>
                <w:szCs w:val="24"/>
              </w:rPr>
              <w:t>, установленном законодательством Российской Федерации</w:t>
            </w:r>
          </w:p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Прохождение инструктажей по охране труда и пожарной безопасности на рабочем месте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57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0764B5">
        <w:rPr>
          <w:rFonts w:ascii="Arial" w:hAnsi="Arial" w:cs="Arial"/>
          <w:sz w:val="24"/>
          <w:szCs w:val="24"/>
        </w:rPr>
        <w:t>Дополнительные характеристики</w:t>
      </w:r>
    </w:p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2"/>
        <w:gridCol w:w="1409"/>
        <w:gridCol w:w="6676"/>
      </w:tblGrid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1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16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4" w:history="1">
              <w:r w:rsidRPr="000764B5">
                <w:rPr>
                  <w:rFonts w:ascii="Arial" w:hAnsi="Arial" w:cs="Arial"/>
                  <w:color w:val="106BBE"/>
                  <w:sz w:val="24"/>
                  <w:szCs w:val="24"/>
                </w:rPr>
                <w:t>ОКЗ</w:t>
              </w:r>
            </w:hyperlink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5" w:history="1">
              <w:r w:rsidRPr="000764B5">
                <w:rPr>
                  <w:rFonts w:ascii="Arial" w:hAnsi="Arial" w:cs="Arial"/>
                  <w:color w:val="106BBE"/>
                  <w:sz w:val="24"/>
                  <w:szCs w:val="24"/>
                </w:rPr>
                <w:t>9129</w:t>
              </w:r>
            </w:hyperlink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Другие уборщики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162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6" w:history="1">
              <w:r w:rsidRPr="000764B5">
                <w:rPr>
                  <w:rFonts w:ascii="Arial" w:hAnsi="Arial" w:cs="Arial"/>
                  <w:color w:val="106BBE"/>
                  <w:sz w:val="24"/>
                  <w:szCs w:val="24"/>
                </w:rPr>
                <w:t>9613</w:t>
              </w:r>
            </w:hyperlink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Уборщики территорий (дворники) и подобные работники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1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7" w:history="1">
              <w:r w:rsidRPr="000764B5">
                <w:rPr>
                  <w:rFonts w:ascii="Arial" w:hAnsi="Arial" w:cs="Arial"/>
                  <w:color w:val="106BBE"/>
                  <w:sz w:val="24"/>
                  <w:szCs w:val="24"/>
                </w:rPr>
                <w:t>ЕТКС</w:t>
              </w:r>
            </w:hyperlink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8" w:history="1">
              <w:r w:rsidRPr="000764B5">
                <w:rPr>
                  <w:rFonts w:ascii="Arial" w:hAnsi="Arial" w:cs="Arial"/>
                  <w:color w:val="106BBE"/>
                  <w:sz w:val="24"/>
                  <w:szCs w:val="24"/>
                </w:rPr>
                <w:t>§280а</w:t>
              </w:r>
            </w:hyperlink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Рабочий по комплексному обслуживанию и ремонту зданий (2-й разряд)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1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9" w:history="1">
              <w:r w:rsidRPr="000764B5">
                <w:rPr>
                  <w:rFonts w:ascii="Arial" w:hAnsi="Arial" w:cs="Arial"/>
                  <w:color w:val="106BBE"/>
                  <w:sz w:val="24"/>
                  <w:szCs w:val="24"/>
                </w:rPr>
                <w:t>ОКПДТР</w:t>
              </w:r>
            </w:hyperlink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30" w:history="1">
              <w:r w:rsidRPr="000764B5">
                <w:rPr>
                  <w:rFonts w:ascii="Arial" w:hAnsi="Arial" w:cs="Arial"/>
                  <w:color w:val="106BBE"/>
                  <w:sz w:val="24"/>
                  <w:szCs w:val="24"/>
                </w:rPr>
                <w:t>19262</w:t>
              </w:r>
            </w:hyperlink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Уборщик территорий</w:t>
            </w:r>
          </w:p>
        </w:tc>
      </w:tr>
    </w:tbl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0764B5" w:rsidRPr="000764B5" w:rsidRDefault="000764B5" w:rsidP="000764B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10" w:name="sub_321"/>
      <w:r w:rsidRPr="000764B5">
        <w:rPr>
          <w:rFonts w:ascii="Arial" w:hAnsi="Arial" w:cs="Arial"/>
          <w:b/>
          <w:bCs/>
          <w:color w:val="26282F"/>
          <w:sz w:val="24"/>
          <w:szCs w:val="24"/>
        </w:rPr>
        <w:t>3.2.1. Трудовая функция</w:t>
      </w:r>
    </w:p>
    <w:bookmarkEnd w:id="10"/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0"/>
        <w:gridCol w:w="4200"/>
        <w:gridCol w:w="700"/>
        <w:gridCol w:w="1120"/>
        <w:gridCol w:w="1960"/>
        <w:gridCol w:w="560"/>
      </w:tblGrid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Работы по обслуживанию элементов внешнего благоустройства придомовой территории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В/01.2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Уровень (подуровень) квалификации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1260"/>
        <w:gridCol w:w="420"/>
        <w:gridCol w:w="2100"/>
        <w:gridCol w:w="1400"/>
        <w:gridCol w:w="2660"/>
      </w:tblGrid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61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7560"/>
      </w:tblGrid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Подготовка рабочего места для производства работ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Сбор и удаление мелких бытовых отходов и листьев с газонов, клумб и детских площадок, в том числе с применением средств малой механизации, на придомовой территории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Поливка водой тротуаров, клумб, газонов и зеленых насаждений придомовой территории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Стрижка газона вручную или с применением средств малой механизации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Обрезка деревьев и декоративных кустарников вручную или с использованием механизированного инструмента и приспособлений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Удаление загрязнений с малых архитектурных форм и элементов детских площадок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Очистка установленных на придомовой территории урн и мусоросборников по мере их наполнения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Промывка и дезинфекция установленных на придомовой территории урн и мусоросборников по мере их загрязнения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Контроль своевременности вывоза мусорных контейнеров с придомовой территории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Определять объемы и виды предстоящих работ по обслуживанию элементов внешнего благоустройства придомовой территории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Определять сроки и интенсивность полива тротуаров, клумб, газонов и зеленых насаждений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Применять средства малой механизации в работах при обслуживании элементов внешнего благоустройства придомовой территории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Подбирать моющие составы для промывки и дезинфекции установленных на придомовой территории урн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Соблюдать требования технической документации, определяющей периодичность и уровень качества выполняемых работ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Нормы и правила обслуживания элементов внешнего благоустройства придомовой территории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Планировка и границы уборки закрепленной придомовой территории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Требования к санитарному состоянию придомовой территории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Стандартный набор инвентаря, средств механизации, индивидуальной защиты и расходных материалов для производства работ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Требования охраны труда, производственной санитарии, пожарной и промышленной безопасности при производстве работ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Свойства моющих средств и правила пользования ими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Правила внутреннего трудового распорядка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0764B5" w:rsidRPr="000764B5" w:rsidRDefault="000764B5" w:rsidP="000764B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11" w:name="sub_322"/>
      <w:r w:rsidRPr="000764B5">
        <w:rPr>
          <w:rFonts w:ascii="Arial" w:hAnsi="Arial" w:cs="Arial"/>
          <w:b/>
          <w:bCs/>
          <w:color w:val="26282F"/>
          <w:sz w:val="24"/>
          <w:szCs w:val="24"/>
        </w:rPr>
        <w:t>3.2.2. Трудовая функция</w:t>
      </w:r>
    </w:p>
    <w:bookmarkEnd w:id="11"/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0"/>
        <w:gridCol w:w="4200"/>
        <w:gridCol w:w="700"/>
        <w:gridCol w:w="1120"/>
        <w:gridCol w:w="1960"/>
        <w:gridCol w:w="560"/>
      </w:tblGrid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Работы по уборке твердых покрытий придомовой территории в летних условиях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В/02.2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Уровень (подуровень) квалификации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1260"/>
        <w:gridCol w:w="420"/>
        <w:gridCol w:w="2100"/>
        <w:gridCol w:w="1400"/>
        <w:gridCol w:w="2660"/>
      </w:tblGrid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61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7560"/>
      </w:tblGrid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Подготовка рабочего места для производства работ в летних условиях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 xml:space="preserve">Влажная уборка тротуаров, обочин </w:t>
            </w:r>
            <w:proofErr w:type="spellStart"/>
            <w:r w:rsidRPr="000764B5">
              <w:rPr>
                <w:rFonts w:ascii="Arial" w:hAnsi="Arial" w:cs="Arial"/>
                <w:sz w:val="24"/>
                <w:szCs w:val="24"/>
              </w:rPr>
              <w:t>внутридворовых</w:t>
            </w:r>
            <w:proofErr w:type="spellEnd"/>
            <w:r w:rsidRPr="000764B5">
              <w:rPr>
                <w:rFonts w:ascii="Arial" w:hAnsi="Arial" w:cs="Arial"/>
                <w:sz w:val="24"/>
                <w:szCs w:val="24"/>
              </w:rPr>
              <w:t xml:space="preserve"> подъездов, </w:t>
            </w:r>
            <w:proofErr w:type="spellStart"/>
            <w:r w:rsidRPr="000764B5">
              <w:rPr>
                <w:rFonts w:ascii="Arial" w:hAnsi="Arial" w:cs="Arial"/>
                <w:sz w:val="24"/>
                <w:szCs w:val="24"/>
              </w:rPr>
              <w:t>отмосток</w:t>
            </w:r>
            <w:proofErr w:type="spellEnd"/>
            <w:r w:rsidRPr="000764B5">
              <w:rPr>
                <w:rFonts w:ascii="Arial" w:hAnsi="Arial" w:cs="Arial"/>
                <w:sz w:val="24"/>
                <w:szCs w:val="24"/>
              </w:rPr>
              <w:t>, хозяйственных и контейнерных площадок, парковок от пыли, мелкого бытового мусора и листьев, в том числе с применением средств малой механизации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Сбор, транспортировка и загрузка смета в мусорные контейнеры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 xml:space="preserve">Осмотр и очистка </w:t>
            </w:r>
            <w:proofErr w:type="spellStart"/>
            <w:r w:rsidRPr="000764B5">
              <w:rPr>
                <w:rFonts w:ascii="Arial" w:hAnsi="Arial" w:cs="Arial"/>
                <w:sz w:val="24"/>
                <w:szCs w:val="24"/>
              </w:rPr>
              <w:t>дождеприемных</w:t>
            </w:r>
            <w:proofErr w:type="spellEnd"/>
            <w:r w:rsidRPr="000764B5">
              <w:rPr>
                <w:rFonts w:ascii="Arial" w:hAnsi="Arial" w:cs="Arial"/>
                <w:sz w:val="24"/>
                <w:szCs w:val="24"/>
              </w:rPr>
              <w:t xml:space="preserve"> решеток для обеспечения их работоспособности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Очистка каналов и лотков для стока воды в люки и приемные колодцы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Определять объемы и виды предстоящих работ по обслуживанию твердых покрытий придомовой территории в летних условиях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Готовить уборочное оборудование, инвентарь и средства малой механизации к работе в летних условиях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 xml:space="preserve">Определять работоспособность </w:t>
            </w:r>
            <w:proofErr w:type="spellStart"/>
            <w:r w:rsidRPr="000764B5">
              <w:rPr>
                <w:rFonts w:ascii="Arial" w:hAnsi="Arial" w:cs="Arial"/>
                <w:sz w:val="24"/>
                <w:szCs w:val="24"/>
              </w:rPr>
              <w:t>дождеприемных</w:t>
            </w:r>
            <w:proofErr w:type="spellEnd"/>
            <w:r w:rsidRPr="000764B5">
              <w:rPr>
                <w:rFonts w:ascii="Arial" w:hAnsi="Arial" w:cs="Arial"/>
                <w:sz w:val="24"/>
                <w:szCs w:val="24"/>
              </w:rPr>
              <w:t xml:space="preserve"> лотков и колодцев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Соблюдать требования технической документации, определяющей периодичность и уровень качества выполняемых работ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 xml:space="preserve">Пользоваться приемами уборки тротуаров, обочин </w:t>
            </w:r>
            <w:proofErr w:type="spellStart"/>
            <w:r w:rsidRPr="000764B5">
              <w:rPr>
                <w:rFonts w:ascii="Arial" w:hAnsi="Arial" w:cs="Arial"/>
                <w:sz w:val="24"/>
                <w:szCs w:val="24"/>
              </w:rPr>
              <w:t>внутридворовых</w:t>
            </w:r>
            <w:proofErr w:type="spellEnd"/>
            <w:r w:rsidRPr="000764B5">
              <w:rPr>
                <w:rFonts w:ascii="Arial" w:hAnsi="Arial" w:cs="Arial"/>
                <w:sz w:val="24"/>
                <w:szCs w:val="24"/>
              </w:rPr>
              <w:t xml:space="preserve"> подъездов, </w:t>
            </w:r>
            <w:proofErr w:type="spellStart"/>
            <w:r w:rsidRPr="000764B5">
              <w:rPr>
                <w:rFonts w:ascii="Arial" w:hAnsi="Arial" w:cs="Arial"/>
                <w:sz w:val="24"/>
                <w:szCs w:val="24"/>
              </w:rPr>
              <w:t>отмосток</w:t>
            </w:r>
            <w:proofErr w:type="spellEnd"/>
            <w:r w:rsidRPr="000764B5">
              <w:rPr>
                <w:rFonts w:ascii="Arial" w:hAnsi="Arial" w:cs="Arial"/>
                <w:sz w:val="24"/>
                <w:szCs w:val="24"/>
              </w:rPr>
              <w:t>, хозяйственных и контейнерных площадок, парковок от пыли, мелкого бытового мусора и листьев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Применять средства малой механизации в работах при обслуживании твердых покрытий придомовой территории в летних условиях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Оценивать качество выполненных работ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Соблюдать требования охраны труда, пожарной, экологической и промышленной безопасности в сфере профессиональной деятельности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Нормы и правила обслуживания твердых покрытий придомовой территории в летних условиях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Планировка и границы уборки закрепленной придомовой территории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Требования к санитарному состоянию придомовой территории в летних условиях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Принцип работы ливневой канализации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Технология производства работ по уборке придомовой территории в летних условиях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Стандартный набор инвентаря, средств механизации, индивидуальной защиты и расходных материалов для производства работ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Требования охраны труда, производственной санитарии, пожарной и промышленной безопасности при производстве работ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Правила внутреннего трудового распорядка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0764B5" w:rsidRPr="000764B5" w:rsidRDefault="000764B5" w:rsidP="000764B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12" w:name="sub_323"/>
      <w:r w:rsidRPr="000764B5">
        <w:rPr>
          <w:rFonts w:ascii="Arial" w:hAnsi="Arial" w:cs="Arial"/>
          <w:b/>
          <w:bCs/>
          <w:color w:val="26282F"/>
          <w:sz w:val="24"/>
          <w:szCs w:val="24"/>
        </w:rPr>
        <w:t>3.2.3. Трудовая функция</w:t>
      </w:r>
    </w:p>
    <w:bookmarkEnd w:id="12"/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0"/>
        <w:gridCol w:w="4200"/>
        <w:gridCol w:w="700"/>
        <w:gridCol w:w="1120"/>
        <w:gridCol w:w="1960"/>
        <w:gridCol w:w="560"/>
      </w:tblGrid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Работы по уборке твердых покрытий придомовой территории в зимних условиях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В/03.2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Уровень (подуровень) квалификации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1260"/>
        <w:gridCol w:w="420"/>
        <w:gridCol w:w="2100"/>
        <w:gridCol w:w="1400"/>
        <w:gridCol w:w="2660"/>
      </w:tblGrid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61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Регистрационный номер профессионального стандарта</w:t>
            </w:r>
          </w:p>
        </w:tc>
      </w:tr>
    </w:tbl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7560"/>
      </w:tblGrid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Подготовка рабочего места для производства работ в зимних условиях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Расчистка проходов для движения пешеходов в период интенсивного снегопада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 xml:space="preserve">Скалывание наледи с тротуаров, обочин </w:t>
            </w:r>
            <w:proofErr w:type="spellStart"/>
            <w:r w:rsidRPr="000764B5">
              <w:rPr>
                <w:rFonts w:ascii="Arial" w:hAnsi="Arial" w:cs="Arial"/>
                <w:sz w:val="24"/>
                <w:szCs w:val="24"/>
              </w:rPr>
              <w:t>внутридворовых</w:t>
            </w:r>
            <w:proofErr w:type="spellEnd"/>
            <w:r w:rsidRPr="000764B5">
              <w:rPr>
                <w:rFonts w:ascii="Arial" w:hAnsi="Arial" w:cs="Arial"/>
                <w:sz w:val="24"/>
                <w:szCs w:val="24"/>
              </w:rPr>
              <w:t xml:space="preserve"> подъездов, </w:t>
            </w:r>
            <w:proofErr w:type="spellStart"/>
            <w:r w:rsidRPr="000764B5">
              <w:rPr>
                <w:rFonts w:ascii="Arial" w:hAnsi="Arial" w:cs="Arial"/>
                <w:sz w:val="24"/>
                <w:szCs w:val="24"/>
              </w:rPr>
              <w:t>отмосток</w:t>
            </w:r>
            <w:proofErr w:type="spellEnd"/>
            <w:r w:rsidRPr="000764B5">
              <w:rPr>
                <w:rFonts w:ascii="Arial" w:hAnsi="Arial" w:cs="Arial"/>
                <w:sz w:val="24"/>
                <w:szCs w:val="24"/>
              </w:rPr>
              <w:t>, хозяйственных и контейнерных площадок, парковок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Удаление и складирование снега и сколотого льда в специально отведенном месте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 xml:space="preserve">Посыпка тротуаров, обочин </w:t>
            </w:r>
            <w:proofErr w:type="spellStart"/>
            <w:r w:rsidRPr="000764B5">
              <w:rPr>
                <w:rFonts w:ascii="Arial" w:hAnsi="Arial" w:cs="Arial"/>
                <w:sz w:val="24"/>
                <w:szCs w:val="24"/>
              </w:rPr>
              <w:t>внутридворовых</w:t>
            </w:r>
            <w:proofErr w:type="spellEnd"/>
            <w:r w:rsidRPr="000764B5">
              <w:rPr>
                <w:rFonts w:ascii="Arial" w:hAnsi="Arial" w:cs="Arial"/>
                <w:sz w:val="24"/>
                <w:szCs w:val="24"/>
              </w:rPr>
              <w:t xml:space="preserve"> подъездов, </w:t>
            </w:r>
            <w:proofErr w:type="spellStart"/>
            <w:r w:rsidRPr="000764B5">
              <w:rPr>
                <w:rFonts w:ascii="Arial" w:hAnsi="Arial" w:cs="Arial"/>
                <w:sz w:val="24"/>
                <w:szCs w:val="24"/>
              </w:rPr>
              <w:t>отмосток</w:t>
            </w:r>
            <w:proofErr w:type="spellEnd"/>
            <w:r w:rsidRPr="000764B5">
              <w:rPr>
                <w:rFonts w:ascii="Arial" w:hAnsi="Arial" w:cs="Arial"/>
                <w:sz w:val="24"/>
                <w:szCs w:val="24"/>
              </w:rPr>
              <w:t xml:space="preserve">, хозяйственных и контейнерных площадок, парковок </w:t>
            </w:r>
            <w:proofErr w:type="spellStart"/>
            <w:r w:rsidRPr="000764B5">
              <w:rPr>
                <w:rFonts w:ascii="Arial" w:hAnsi="Arial" w:cs="Arial"/>
                <w:sz w:val="24"/>
                <w:szCs w:val="24"/>
              </w:rPr>
              <w:t>противогололедными</w:t>
            </w:r>
            <w:proofErr w:type="spellEnd"/>
            <w:r w:rsidRPr="000764B5">
              <w:rPr>
                <w:rFonts w:ascii="Arial" w:hAnsi="Arial" w:cs="Arial"/>
                <w:sz w:val="24"/>
                <w:szCs w:val="24"/>
              </w:rPr>
              <w:t xml:space="preserve"> составами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Очистка от снега и наледи крышек канализационных, пожарных и газовых колодцев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Погрузка снега и сколотого льда в автомобили для удаления с придомовой территории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Заливка катка в специально отведенном месте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Определять объемы и виды предстоящих работ по обслуживанию твердых покрытий придомовой территории в зимних условиях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Готовить уборочное оборудование, инвентарь и средства малой механизации к работе в зимних условиях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Определять место расположения крышек канализационных, пожарных и газовых колодцев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Соблюдать требования технической документации, определяющей периодичность и уровень качества выполняемых работ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 xml:space="preserve">Пользоваться приемами уборки тротуаров, обочин </w:t>
            </w:r>
            <w:proofErr w:type="spellStart"/>
            <w:r w:rsidRPr="000764B5">
              <w:rPr>
                <w:rFonts w:ascii="Arial" w:hAnsi="Arial" w:cs="Arial"/>
                <w:sz w:val="24"/>
                <w:szCs w:val="24"/>
              </w:rPr>
              <w:t>внутридворовых</w:t>
            </w:r>
            <w:proofErr w:type="spellEnd"/>
            <w:r w:rsidRPr="000764B5">
              <w:rPr>
                <w:rFonts w:ascii="Arial" w:hAnsi="Arial" w:cs="Arial"/>
                <w:sz w:val="24"/>
                <w:szCs w:val="24"/>
              </w:rPr>
              <w:t xml:space="preserve"> подъездов, </w:t>
            </w:r>
            <w:proofErr w:type="spellStart"/>
            <w:r w:rsidRPr="000764B5">
              <w:rPr>
                <w:rFonts w:ascii="Arial" w:hAnsi="Arial" w:cs="Arial"/>
                <w:sz w:val="24"/>
                <w:szCs w:val="24"/>
              </w:rPr>
              <w:t>отмосток</w:t>
            </w:r>
            <w:proofErr w:type="spellEnd"/>
            <w:r w:rsidRPr="000764B5">
              <w:rPr>
                <w:rFonts w:ascii="Arial" w:hAnsi="Arial" w:cs="Arial"/>
                <w:sz w:val="24"/>
                <w:szCs w:val="24"/>
              </w:rPr>
              <w:t>, хозяйственных и контейнерных площадок, парковок от снега и наледи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Применять средства малой механизации в работах при обслуживании твердых покрытий придомовой территории в зимних условиях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Оценивать качество выполненных работ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Соблюдать требования охраны труда, пожарной, экологической и промышленной безопасности в сфере профессиональной деятельности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Нормы и правила обслуживания твердых покрытий придомовой территории в зимних условиях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Планировка и границы уборки закрепленной придомовой территории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Требования к санитарному состоянию придомовой территории в зимних условиях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 xml:space="preserve">Правила применения </w:t>
            </w:r>
            <w:proofErr w:type="spellStart"/>
            <w:r w:rsidRPr="000764B5">
              <w:rPr>
                <w:rFonts w:ascii="Arial" w:hAnsi="Arial" w:cs="Arial"/>
                <w:sz w:val="24"/>
                <w:szCs w:val="24"/>
              </w:rPr>
              <w:t>противогололедных</w:t>
            </w:r>
            <w:proofErr w:type="spellEnd"/>
            <w:r w:rsidRPr="000764B5">
              <w:rPr>
                <w:rFonts w:ascii="Arial" w:hAnsi="Arial" w:cs="Arial"/>
                <w:sz w:val="24"/>
                <w:szCs w:val="24"/>
              </w:rPr>
              <w:t xml:space="preserve"> покрытий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Технология производства работ по уборке придомовой территории в зимних условиях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Технология заливки катков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Стандартный набор инвентаря, средств механизации, индивидуальной защиты и расходных материалов для производства работ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Требования охраны труда, производственной санитарии, пожарной, экологической и промышленной безопасности при производстве работ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Правила внутреннего трудового распорядка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0764B5" w:rsidRPr="000764B5" w:rsidRDefault="000764B5" w:rsidP="000764B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13" w:name="sub_324"/>
      <w:r w:rsidRPr="000764B5">
        <w:rPr>
          <w:rFonts w:ascii="Arial" w:hAnsi="Arial" w:cs="Arial"/>
          <w:b/>
          <w:bCs/>
          <w:color w:val="26282F"/>
          <w:sz w:val="24"/>
          <w:szCs w:val="24"/>
        </w:rPr>
        <w:t>3.2.4. Трудовая функция</w:t>
      </w:r>
    </w:p>
    <w:bookmarkEnd w:id="13"/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0"/>
        <w:gridCol w:w="4200"/>
        <w:gridCol w:w="700"/>
        <w:gridCol w:w="1120"/>
        <w:gridCol w:w="1960"/>
        <w:gridCol w:w="560"/>
      </w:tblGrid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Сопутствующие работы в технических помещениях жилого дома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В/04.2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Уровень (подуровень) квалификации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1260"/>
        <w:gridCol w:w="420"/>
        <w:gridCol w:w="2100"/>
        <w:gridCol w:w="1400"/>
        <w:gridCol w:w="2660"/>
      </w:tblGrid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Происхождение трудовой функции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Заимствовано из оригинала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61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Код оригинала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 xml:space="preserve">Регистрационный номер </w:t>
            </w:r>
            <w:r w:rsidRPr="000764B5">
              <w:rPr>
                <w:rFonts w:ascii="Arial" w:hAnsi="Arial" w:cs="Arial"/>
                <w:sz w:val="24"/>
                <w:szCs w:val="24"/>
              </w:rPr>
              <w:lastRenderedPageBreak/>
              <w:t>профессионального стандарта</w:t>
            </w:r>
          </w:p>
        </w:tc>
      </w:tr>
    </w:tbl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9"/>
        <w:gridCol w:w="14"/>
        <w:gridCol w:w="7506"/>
        <w:gridCol w:w="48"/>
      </w:tblGrid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8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Трудовые действия</w:t>
            </w:r>
          </w:p>
        </w:tc>
        <w:tc>
          <w:tcPr>
            <w:tcW w:w="7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Подготовка рабочего места для производства сопутствующих работ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83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Уборка подвалов и чердачных помещений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83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Очистка от снега и наледи наружных ступеней входа в подвальное помещение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83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 xml:space="preserve">Посыпка ступеней входа в подвальное помещение </w:t>
            </w:r>
            <w:proofErr w:type="spellStart"/>
            <w:r w:rsidRPr="000764B5">
              <w:rPr>
                <w:rFonts w:ascii="Arial" w:hAnsi="Arial" w:cs="Arial"/>
                <w:sz w:val="24"/>
                <w:szCs w:val="24"/>
              </w:rPr>
              <w:t>противогололедными</w:t>
            </w:r>
            <w:proofErr w:type="spellEnd"/>
            <w:r w:rsidRPr="000764B5">
              <w:rPr>
                <w:rFonts w:ascii="Arial" w:hAnsi="Arial" w:cs="Arial"/>
                <w:sz w:val="24"/>
                <w:szCs w:val="24"/>
              </w:rPr>
              <w:t xml:space="preserve"> составами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83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Удаление снега, наледи и сосулек с крыши, навесов и фонарей жилого здания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2683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Включение и выключение освещения на обслуживаемой придомовой территории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2683" w:type="dxa"/>
            <w:gridSpan w:val="2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 xml:space="preserve">Сообщение в аварийно-диспетчерскую службу информации о наличии запаха газа или повреждениях </w:t>
            </w:r>
            <w:proofErr w:type="spellStart"/>
            <w:r w:rsidRPr="000764B5">
              <w:rPr>
                <w:rFonts w:ascii="Arial" w:hAnsi="Arial" w:cs="Arial"/>
                <w:sz w:val="24"/>
                <w:szCs w:val="24"/>
              </w:rPr>
              <w:t>внутридворовых</w:t>
            </w:r>
            <w:proofErr w:type="spellEnd"/>
            <w:r w:rsidRPr="000764B5">
              <w:rPr>
                <w:rFonts w:ascii="Arial" w:hAnsi="Arial" w:cs="Arial"/>
                <w:sz w:val="24"/>
                <w:szCs w:val="24"/>
              </w:rPr>
              <w:t xml:space="preserve"> трубопроводов (теплоснабжения, водоснабжения, канализации)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rPr>
          <w:gridAfter w:val="1"/>
          <w:wAfter w:w="48" w:type="dxa"/>
        </w:trPr>
        <w:tc>
          <w:tcPr>
            <w:tcW w:w="266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Необходимые умения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Определять объемы и виды предстоящих сопутствующих работ в технических помещениях жилого дома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rPr>
          <w:gridAfter w:val="1"/>
          <w:wAfter w:w="48" w:type="dxa"/>
        </w:trPr>
        <w:tc>
          <w:tcPr>
            <w:tcW w:w="266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Определять номенклатуру используемого инвентаря и количество расходных материалов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rPr>
          <w:gridAfter w:val="1"/>
          <w:wAfter w:w="48" w:type="dxa"/>
        </w:trPr>
        <w:tc>
          <w:tcPr>
            <w:tcW w:w="266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Пользоваться приемами очистки от снега, наледи и сосулек ограждающих конструкций здания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rPr>
          <w:gridAfter w:val="1"/>
          <w:wAfter w:w="48" w:type="dxa"/>
        </w:trPr>
        <w:tc>
          <w:tcPr>
            <w:tcW w:w="266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Соблюдать требования технической документации, определяющей периодичность и уровень качества выполняемых работ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rPr>
          <w:gridAfter w:val="1"/>
          <w:wAfter w:w="48" w:type="dxa"/>
        </w:trPr>
        <w:tc>
          <w:tcPr>
            <w:tcW w:w="266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Оценивать качество выполненных работ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rPr>
          <w:gridAfter w:val="1"/>
          <w:wAfter w:w="48" w:type="dxa"/>
        </w:trPr>
        <w:tc>
          <w:tcPr>
            <w:tcW w:w="266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 xml:space="preserve">Определять места повреждений </w:t>
            </w:r>
            <w:proofErr w:type="spellStart"/>
            <w:r w:rsidRPr="000764B5">
              <w:rPr>
                <w:rFonts w:ascii="Arial" w:hAnsi="Arial" w:cs="Arial"/>
                <w:sz w:val="24"/>
                <w:szCs w:val="24"/>
              </w:rPr>
              <w:t>внутридворовых</w:t>
            </w:r>
            <w:proofErr w:type="spellEnd"/>
            <w:r w:rsidRPr="000764B5">
              <w:rPr>
                <w:rFonts w:ascii="Arial" w:hAnsi="Arial" w:cs="Arial"/>
                <w:sz w:val="24"/>
                <w:szCs w:val="24"/>
              </w:rPr>
              <w:t xml:space="preserve"> трубопроводов (теплоснабжения, водоснабжения, канализации)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rPr>
          <w:gridAfter w:val="1"/>
          <w:wAfter w:w="48" w:type="dxa"/>
        </w:trPr>
        <w:tc>
          <w:tcPr>
            <w:tcW w:w="266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Соблюдать требования охраны труда, пожарной безопасности и электробезопасности в сфере профессиональной деятельности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rPr>
          <w:gridAfter w:val="1"/>
          <w:wAfter w:w="48" w:type="dxa"/>
        </w:trPr>
        <w:tc>
          <w:tcPr>
            <w:tcW w:w="266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Необходимые знания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Правила очистки от снега, наледи и сосулек элементов ограждающих конструкций здания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rPr>
          <w:gridAfter w:val="1"/>
          <w:wAfter w:w="48" w:type="dxa"/>
        </w:trPr>
        <w:tc>
          <w:tcPr>
            <w:tcW w:w="266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Требования к санитарному содержанию технических помещений жилого дома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rPr>
          <w:gridAfter w:val="1"/>
          <w:wAfter w:w="48" w:type="dxa"/>
        </w:trPr>
        <w:tc>
          <w:tcPr>
            <w:tcW w:w="266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Требования к освещенности придомовой территории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rPr>
          <w:gridAfter w:val="1"/>
          <w:wAfter w:w="48" w:type="dxa"/>
        </w:trPr>
        <w:tc>
          <w:tcPr>
            <w:tcW w:w="266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 xml:space="preserve">Правила применения </w:t>
            </w:r>
            <w:proofErr w:type="spellStart"/>
            <w:r w:rsidRPr="000764B5">
              <w:rPr>
                <w:rFonts w:ascii="Arial" w:hAnsi="Arial" w:cs="Arial"/>
                <w:sz w:val="24"/>
                <w:szCs w:val="24"/>
              </w:rPr>
              <w:t>противогололедных</w:t>
            </w:r>
            <w:proofErr w:type="spellEnd"/>
            <w:r w:rsidRPr="000764B5">
              <w:rPr>
                <w:rFonts w:ascii="Arial" w:hAnsi="Arial" w:cs="Arial"/>
                <w:sz w:val="24"/>
                <w:szCs w:val="24"/>
              </w:rPr>
              <w:t xml:space="preserve"> покрытий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rPr>
          <w:gridAfter w:val="1"/>
          <w:wAfter w:w="48" w:type="dxa"/>
        </w:trPr>
        <w:tc>
          <w:tcPr>
            <w:tcW w:w="266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Стандартный набор инвентаря, средств механизации, индивидуальной защиты и расходных материалов для производства работ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rPr>
          <w:gridAfter w:val="1"/>
          <w:wAfter w:w="48" w:type="dxa"/>
        </w:trPr>
        <w:tc>
          <w:tcPr>
            <w:tcW w:w="266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Требования охраны труда, производственной санитарии, пожарной, экологической и промышленной безопасности при производстве работ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rPr>
          <w:gridAfter w:val="1"/>
          <w:wAfter w:w="48" w:type="dxa"/>
        </w:trPr>
        <w:tc>
          <w:tcPr>
            <w:tcW w:w="266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Адреса и телефонные номера аварийно-диспетчерской службы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rPr>
          <w:gridAfter w:val="1"/>
          <w:wAfter w:w="48" w:type="dxa"/>
        </w:trPr>
        <w:tc>
          <w:tcPr>
            <w:tcW w:w="266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Правила внутреннего трудового распорядка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rPr>
          <w:gridAfter w:val="1"/>
          <w:wAfter w:w="48" w:type="dxa"/>
        </w:trPr>
        <w:tc>
          <w:tcPr>
            <w:tcW w:w="2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Другие характеристики</w:t>
            </w:r>
          </w:p>
        </w:tc>
        <w:tc>
          <w:tcPr>
            <w:tcW w:w="7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0764B5" w:rsidRPr="000764B5" w:rsidRDefault="000764B5" w:rsidP="000764B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14" w:name="sub_1400"/>
      <w:r w:rsidRPr="000764B5">
        <w:rPr>
          <w:rFonts w:ascii="Arial" w:hAnsi="Arial" w:cs="Arial"/>
          <w:b/>
          <w:bCs/>
          <w:color w:val="26282F"/>
          <w:sz w:val="24"/>
          <w:szCs w:val="24"/>
        </w:rPr>
        <w:t>IV. Сведения об организациях - разработчиках профессионального стандарта</w:t>
      </w:r>
    </w:p>
    <w:bookmarkEnd w:id="14"/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0764B5" w:rsidRPr="000764B5" w:rsidRDefault="000764B5" w:rsidP="000764B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15" w:name="sub_41"/>
      <w:r w:rsidRPr="000764B5">
        <w:rPr>
          <w:rFonts w:ascii="Arial" w:hAnsi="Arial" w:cs="Arial"/>
          <w:b/>
          <w:bCs/>
          <w:color w:val="26282F"/>
          <w:sz w:val="24"/>
          <w:szCs w:val="24"/>
        </w:rPr>
        <w:t>4.1. Ответственная организация-разработчик</w:t>
      </w:r>
    </w:p>
    <w:bookmarkEnd w:id="15"/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10"/>
        <w:gridCol w:w="4227"/>
      </w:tblGrid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102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Российский союз промышленников и предпринимателей (OOP), город Москва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601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Исполнительный вице-президент</w:t>
            </w:r>
          </w:p>
        </w:tc>
        <w:tc>
          <w:tcPr>
            <w:tcW w:w="422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Кузьмин Дмитрий Владимирович</w:t>
            </w:r>
          </w:p>
        </w:tc>
      </w:tr>
    </w:tbl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0764B5" w:rsidRPr="000764B5" w:rsidRDefault="000764B5" w:rsidP="000764B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bookmarkStart w:id="16" w:name="sub_42"/>
      <w:r w:rsidRPr="000764B5">
        <w:rPr>
          <w:rFonts w:ascii="Arial" w:hAnsi="Arial" w:cs="Arial"/>
          <w:b/>
          <w:bCs/>
          <w:color w:val="26282F"/>
          <w:sz w:val="24"/>
          <w:szCs w:val="24"/>
        </w:rPr>
        <w:t>4.2. Наименования организаций-разработчиков</w:t>
      </w:r>
    </w:p>
    <w:bookmarkEnd w:id="16"/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"/>
        <w:gridCol w:w="9694"/>
      </w:tblGrid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7" w:name="sub_4201"/>
            <w:r w:rsidRPr="000764B5">
              <w:rPr>
                <w:rFonts w:ascii="Arial" w:hAnsi="Arial" w:cs="Arial"/>
                <w:sz w:val="24"/>
                <w:szCs w:val="24"/>
              </w:rPr>
              <w:t>1</w:t>
            </w:r>
            <w:bookmarkEnd w:id="17"/>
          </w:p>
        </w:tc>
        <w:tc>
          <w:tcPr>
            <w:tcW w:w="9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ЗАО "АКЦ "ЖИЛКОМАУДИТ", город Москва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8" w:name="sub_4202"/>
            <w:r w:rsidRPr="000764B5">
              <w:rPr>
                <w:rFonts w:ascii="Arial" w:hAnsi="Arial" w:cs="Arial"/>
                <w:sz w:val="24"/>
                <w:szCs w:val="24"/>
              </w:rPr>
              <w:t>2</w:t>
            </w:r>
            <w:bookmarkEnd w:id="18"/>
          </w:p>
        </w:tc>
        <w:tc>
          <w:tcPr>
            <w:tcW w:w="9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ЗАО "Центр муниципальной экономики", город Москва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9" w:name="sub_4203"/>
            <w:r w:rsidRPr="000764B5">
              <w:rPr>
                <w:rFonts w:ascii="Arial" w:hAnsi="Arial" w:cs="Arial"/>
                <w:sz w:val="24"/>
                <w:szCs w:val="24"/>
              </w:rPr>
              <w:t>3</w:t>
            </w:r>
            <w:bookmarkEnd w:id="19"/>
          </w:p>
        </w:tc>
        <w:tc>
          <w:tcPr>
            <w:tcW w:w="9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НП "</w:t>
            </w:r>
            <w:proofErr w:type="spellStart"/>
            <w:r w:rsidRPr="000764B5">
              <w:rPr>
                <w:rFonts w:ascii="Arial" w:hAnsi="Arial" w:cs="Arial"/>
                <w:sz w:val="24"/>
                <w:szCs w:val="24"/>
              </w:rPr>
              <w:t>Жилкоммунстройсертификация</w:t>
            </w:r>
            <w:proofErr w:type="spellEnd"/>
            <w:r w:rsidRPr="000764B5">
              <w:rPr>
                <w:rFonts w:ascii="Arial" w:hAnsi="Arial" w:cs="Arial"/>
                <w:sz w:val="24"/>
                <w:szCs w:val="24"/>
              </w:rPr>
              <w:t>", город Москва</w:t>
            </w:r>
          </w:p>
        </w:tc>
      </w:tr>
      <w:tr w:rsidR="000764B5" w:rsidRPr="000764B5">
        <w:tblPrEx>
          <w:tblCellMar>
            <w:top w:w="0" w:type="dxa"/>
            <w:bottom w:w="0" w:type="dxa"/>
          </w:tblCellMar>
        </w:tblPrEx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0" w:name="sub_4204"/>
            <w:r w:rsidRPr="000764B5">
              <w:rPr>
                <w:rFonts w:ascii="Arial" w:hAnsi="Arial" w:cs="Arial"/>
                <w:sz w:val="24"/>
                <w:szCs w:val="24"/>
              </w:rPr>
              <w:t>4</w:t>
            </w:r>
            <w:bookmarkEnd w:id="20"/>
          </w:p>
        </w:tc>
        <w:tc>
          <w:tcPr>
            <w:tcW w:w="9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4B5" w:rsidRPr="000764B5" w:rsidRDefault="000764B5" w:rsidP="000764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764B5">
              <w:rPr>
                <w:rFonts w:ascii="Arial" w:hAnsi="Arial" w:cs="Arial"/>
                <w:sz w:val="24"/>
                <w:szCs w:val="24"/>
              </w:rPr>
              <w:t>ФГБУ науки "Институт проблем рынка" Российской академии наук, город Москва</w:t>
            </w:r>
          </w:p>
        </w:tc>
      </w:tr>
    </w:tbl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764B5">
        <w:rPr>
          <w:rFonts w:ascii="Arial" w:hAnsi="Arial" w:cs="Arial"/>
          <w:sz w:val="24"/>
          <w:szCs w:val="24"/>
        </w:rPr>
        <w:t>______________________________</w:t>
      </w:r>
    </w:p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1" w:name="sub_991"/>
      <w:r w:rsidRPr="000764B5">
        <w:rPr>
          <w:rFonts w:ascii="Arial" w:hAnsi="Arial" w:cs="Arial"/>
          <w:sz w:val="24"/>
          <w:szCs w:val="24"/>
        </w:rPr>
        <w:t xml:space="preserve">*(1) </w:t>
      </w:r>
      <w:hyperlink r:id="rId31" w:history="1">
        <w:r w:rsidRPr="000764B5">
          <w:rPr>
            <w:rFonts w:ascii="Arial" w:hAnsi="Arial" w:cs="Arial"/>
            <w:color w:val="106BBE"/>
            <w:sz w:val="24"/>
            <w:szCs w:val="24"/>
          </w:rPr>
          <w:t>Общероссийский классификатор</w:t>
        </w:r>
      </w:hyperlink>
      <w:r w:rsidRPr="000764B5">
        <w:rPr>
          <w:rFonts w:ascii="Arial" w:hAnsi="Arial" w:cs="Arial"/>
          <w:sz w:val="24"/>
          <w:szCs w:val="24"/>
        </w:rPr>
        <w:t xml:space="preserve"> занятий.</w:t>
      </w:r>
    </w:p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2" w:name="sub_992"/>
      <w:bookmarkEnd w:id="21"/>
      <w:r w:rsidRPr="000764B5">
        <w:rPr>
          <w:rFonts w:ascii="Arial" w:hAnsi="Arial" w:cs="Arial"/>
          <w:sz w:val="24"/>
          <w:szCs w:val="24"/>
        </w:rPr>
        <w:t xml:space="preserve">*(2) </w:t>
      </w:r>
      <w:hyperlink r:id="rId32" w:history="1">
        <w:r w:rsidRPr="000764B5">
          <w:rPr>
            <w:rFonts w:ascii="Arial" w:hAnsi="Arial" w:cs="Arial"/>
            <w:color w:val="106BBE"/>
            <w:sz w:val="24"/>
            <w:szCs w:val="24"/>
          </w:rPr>
          <w:t>Общероссийский классификатор</w:t>
        </w:r>
      </w:hyperlink>
      <w:r w:rsidRPr="000764B5">
        <w:rPr>
          <w:rFonts w:ascii="Arial" w:hAnsi="Arial" w:cs="Arial"/>
          <w:sz w:val="24"/>
          <w:szCs w:val="24"/>
        </w:rPr>
        <w:t xml:space="preserve"> видов экономической деятельности.</w:t>
      </w:r>
    </w:p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3" w:name="sub_993"/>
      <w:bookmarkEnd w:id="22"/>
      <w:r w:rsidRPr="000764B5">
        <w:rPr>
          <w:rFonts w:ascii="Arial" w:hAnsi="Arial" w:cs="Arial"/>
          <w:sz w:val="24"/>
          <w:szCs w:val="24"/>
        </w:rPr>
        <w:t xml:space="preserve">*(3) </w:t>
      </w:r>
      <w:hyperlink r:id="rId33" w:history="1">
        <w:r w:rsidRPr="000764B5">
          <w:rPr>
            <w:rFonts w:ascii="Arial" w:hAnsi="Arial" w:cs="Arial"/>
            <w:color w:val="106BBE"/>
            <w:sz w:val="24"/>
            <w:szCs w:val="24"/>
          </w:rPr>
          <w:t>Приказ</w:t>
        </w:r>
      </w:hyperlink>
      <w:r w:rsidRPr="000764B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764B5">
        <w:rPr>
          <w:rFonts w:ascii="Arial" w:hAnsi="Arial" w:cs="Arial"/>
          <w:sz w:val="24"/>
          <w:szCs w:val="24"/>
        </w:rPr>
        <w:t>Минздравсоцразвития</w:t>
      </w:r>
      <w:proofErr w:type="spellEnd"/>
      <w:r w:rsidRPr="000764B5">
        <w:rPr>
          <w:rFonts w:ascii="Arial" w:hAnsi="Arial" w:cs="Arial"/>
          <w:sz w:val="24"/>
          <w:szCs w:val="24"/>
        </w:rPr>
        <w:t xml:space="preserve"> России от 12 апреля 2011 г. N 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 (зарегистрирован Минюстом России 21 октября 2011 г., регистрационный N 22111), с изменениями, внесенными приказами Минздрава России </w:t>
      </w:r>
      <w:hyperlink r:id="rId34" w:history="1">
        <w:r w:rsidRPr="000764B5">
          <w:rPr>
            <w:rFonts w:ascii="Arial" w:hAnsi="Arial" w:cs="Arial"/>
            <w:color w:val="106BBE"/>
            <w:sz w:val="24"/>
            <w:szCs w:val="24"/>
          </w:rPr>
          <w:t>от 15 мая 2013 г. N 296н</w:t>
        </w:r>
      </w:hyperlink>
      <w:r w:rsidRPr="000764B5">
        <w:rPr>
          <w:rFonts w:ascii="Arial" w:hAnsi="Arial" w:cs="Arial"/>
          <w:sz w:val="24"/>
          <w:szCs w:val="24"/>
        </w:rPr>
        <w:t xml:space="preserve"> (зарегистрирован Минюстом России 3 июля 2013 г., регистрационный N 28970) и </w:t>
      </w:r>
      <w:hyperlink r:id="rId35" w:history="1">
        <w:r w:rsidRPr="000764B5">
          <w:rPr>
            <w:rFonts w:ascii="Arial" w:hAnsi="Arial" w:cs="Arial"/>
            <w:color w:val="106BBE"/>
            <w:sz w:val="24"/>
            <w:szCs w:val="24"/>
          </w:rPr>
          <w:t>от 5 декабря 2014 г. N 801н</w:t>
        </w:r>
      </w:hyperlink>
      <w:r w:rsidRPr="000764B5">
        <w:rPr>
          <w:rFonts w:ascii="Arial" w:hAnsi="Arial" w:cs="Arial"/>
          <w:sz w:val="24"/>
          <w:szCs w:val="24"/>
        </w:rPr>
        <w:t xml:space="preserve"> (зарегистрирован Минюстом России 3 февраля 2015 г., регистрационный N 35848).</w:t>
      </w:r>
    </w:p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4" w:name="sub_994"/>
      <w:bookmarkEnd w:id="23"/>
      <w:r w:rsidRPr="000764B5">
        <w:rPr>
          <w:rFonts w:ascii="Arial" w:hAnsi="Arial" w:cs="Arial"/>
          <w:sz w:val="24"/>
          <w:szCs w:val="24"/>
        </w:rPr>
        <w:t xml:space="preserve">*(4) </w:t>
      </w:r>
      <w:hyperlink r:id="rId36" w:history="1">
        <w:r w:rsidRPr="000764B5">
          <w:rPr>
            <w:rFonts w:ascii="Arial" w:hAnsi="Arial" w:cs="Arial"/>
            <w:color w:val="106BBE"/>
            <w:sz w:val="24"/>
            <w:szCs w:val="24"/>
          </w:rPr>
          <w:t>Постановление</w:t>
        </w:r>
      </w:hyperlink>
      <w:r w:rsidRPr="000764B5">
        <w:rPr>
          <w:rFonts w:ascii="Arial" w:hAnsi="Arial" w:cs="Arial"/>
          <w:sz w:val="24"/>
          <w:szCs w:val="24"/>
        </w:rPr>
        <w:t xml:space="preserve"> Правительства Российской Федерации от 25 февраля 2000 г. N 163 "Об утверждении перечня тяжелых работ и работ с вредными или опасными условиями труда, при выполнении которых запрещается применение труда лиц моложе восемнадцати лет" (Собрание законодательства Российской Федерации, 2000, N 10, ст. 1131; 2001, N 26, ст. 2685; 2011, N 26, ст. 3803); статья 265 Трудового кодекса Российской Федерации (Собрание законодательства Российской Федерации, 2002, N 1, ст. 3; 2006, N 27, ст. 2878; 2013, N 14, ст. 1666).</w:t>
      </w:r>
    </w:p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5" w:name="sub_995"/>
      <w:bookmarkEnd w:id="24"/>
      <w:r w:rsidRPr="000764B5">
        <w:rPr>
          <w:rFonts w:ascii="Arial" w:hAnsi="Arial" w:cs="Arial"/>
          <w:sz w:val="24"/>
          <w:szCs w:val="24"/>
        </w:rPr>
        <w:t xml:space="preserve">*(5) </w:t>
      </w:r>
      <w:hyperlink r:id="rId37" w:history="1">
        <w:r w:rsidRPr="000764B5">
          <w:rPr>
            <w:rFonts w:ascii="Arial" w:hAnsi="Arial" w:cs="Arial"/>
            <w:color w:val="106BBE"/>
            <w:sz w:val="24"/>
            <w:szCs w:val="24"/>
          </w:rPr>
          <w:t>Единый тарифно-квалификационный справочник</w:t>
        </w:r>
      </w:hyperlink>
      <w:r w:rsidRPr="000764B5">
        <w:rPr>
          <w:rFonts w:ascii="Arial" w:hAnsi="Arial" w:cs="Arial"/>
          <w:sz w:val="24"/>
          <w:szCs w:val="24"/>
        </w:rPr>
        <w:t xml:space="preserve"> работ и профессий рабочих, выпуск N 1, раздел "Профессии рабочих, общие для всех отраслей народного хозяйства".</w:t>
      </w:r>
    </w:p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26" w:name="sub_996"/>
      <w:bookmarkEnd w:id="25"/>
      <w:r w:rsidRPr="000764B5">
        <w:rPr>
          <w:rFonts w:ascii="Arial" w:hAnsi="Arial" w:cs="Arial"/>
          <w:sz w:val="24"/>
          <w:szCs w:val="24"/>
        </w:rPr>
        <w:t xml:space="preserve">*(6) </w:t>
      </w:r>
      <w:hyperlink r:id="rId38" w:history="1">
        <w:r w:rsidRPr="000764B5">
          <w:rPr>
            <w:rFonts w:ascii="Arial" w:hAnsi="Arial" w:cs="Arial"/>
            <w:color w:val="106BBE"/>
            <w:sz w:val="24"/>
            <w:szCs w:val="24"/>
          </w:rPr>
          <w:t>Общероссийский классификатор</w:t>
        </w:r>
      </w:hyperlink>
      <w:r w:rsidRPr="000764B5">
        <w:rPr>
          <w:rFonts w:ascii="Arial" w:hAnsi="Arial" w:cs="Arial"/>
          <w:sz w:val="24"/>
          <w:szCs w:val="24"/>
        </w:rPr>
        <w:t xml:space="preserve"> профессий рабочих, должностей служащих и тарифных разрядов.</w:t>
      </w:r>
    </w:p>
    <w:bookmarkEnd w:id="26"/>
    <w:p w:rsidR="000764B5" w:rsidRPr="000764B5" w:rsidRDefault="000764B5" w:rsidP="000764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286AA4" w:rsidRDefault="00286AA4">
      <w:bookmarkStart w:id="27" w:name="_GoBack"/>
      <w:bookmarkEnd w:id="27"/>
    </w:p>
    <w:sectPr w:rsidR="00286AA4" w:rsidSect="003D27F6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C22"/>
    <w:rsid w:val="000764B5"/>
    <w:rsid w:val="00286AA4"/>
    <w:rsid w:val="00B73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9532A8-2F8A-44D7-B509-AAB99EC67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764B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764B5"/>
    <w:rPr>
      <w:rFonts w:ascii="Arial" w:hAnsi="Arial" w:cs="Arial"/>
      <w:b/>
      <w:bCs/>
      <w:color w:val="26282F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0764B5"/>
  </w:style>
  <w:style w:type="character" w:customStyle="1" w:styleId="a3">
    <w:name w:val="Цветовое выделение"/>
    <w:uiPriority w:val="99"/>
    <w:rsid w:val="000764B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0764B5"/>
    <w:rPr>
      <w:b w:val="0"/>
      <w:bCs w:val="0"/>
      <w:color w:val="106BBE"/>
    </w:rPr>
  </w:style>
  <w:style w:type="paragraph" w:customStyle="1" w:styleId="a5">
    <w:name w:val="Текст (справка)"/>
    <w:basedOn w:val="a"/>
    <w:next w:val="a"/>
    <w:uiPriority w:val="99"/>
    <w:rsid w:val="000764B5"/>
    <w:pPr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6">
    <w:name w:val="Комментарий"/>
    <w:basedOn w:val="a5"/>
    <w:next w:val="a"/>
    <w:uiPriority w:val="99"/>
    <w:rsid w:val="000764B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Нормальный (таблица)"/>
    <w:basedOn w:val="a"/>
    <w:next w:val="a"/>
    <w:uiPriority w:val="99"/>
    <w:rsid w:val="000764B5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0764B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9">
    <w:name w:val="Цветовое выделение для Текст"/>
    <w:uiPriority w:val="99"/>
    <w:rsid w:val="000764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55628664.0" TargetMode="External"/><Relationship Id="rId13" Type="http://schemas.openxmlformats.org/officeDocument/2006/relationships/hyperlink" Target="garantF1://70550726.8120" TargetMode="External"/><Relationship Id="rId18" Type="http://schemas.openxmlformats.org/officeDocument/2006/relationships/hyperlink" Target="garantF1://70868844.9613" TargetMode="External"/><Relationship Id="rId26" Type="http://schemas.openxmlformats.org/officeDocument/2006/relationships/hyperlink" Target="garantF1://70868844.9613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garantF1://1448770.0" TargetMode="External"/><Relationship Id="rId34" Type="http://schemas.openxmlformats.org/officeDocument/2006/relationships/hyperlink" Target="garantF1://70310156.0" TargetMode="External"/><Relationship Id="rId7" Type="http://schemas.openxmlformats.org/officeDocument/2006/relationships/hyperlink" Target="garantF1://57646200.0" TargetMode="External"/><Relationship Id="rId12" Type="http://schemas.openxmlformats.org/officeDocument/2006/relationships/hyperlink" Target="garantF1://1448770.0" TargetMode="External"/><Relationship Id="rId17" Type="http://schemas.openxmlformats.org/officeDocument/2006/relationships/hyperlink" Target="garantF1://70868844.9129" TargetMode="External"/><Relationship Id="rId25" Type="http://schemas.openxmlformats.org/officeDocument/2006/relationships/hyperlink" Target="garantF1://70868844.9129" TargetMode="External"/><Relationship Id="rId33" Type="http://schemas.openxmlformats.org/officeDocument/2006/relationships/hyperlink" Target="garantF1://12091202.0" TargetMode="External"/><Relationship Id="rId38" Type="http://schemas.openxmlformats.org/officeDocument/2006/relationships/hyperlink" Target="garantF1://1448770.0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1448770.0" TargetMode="External"/><Relationship Id="rId20" Type="http://schemas.openxmlformats.org/officeDocument/2006/relationships/hyperlink" Target="garantF1://5019256.2801" TargetMode="External"/><Relationship Id="rId29" Type="http://schemas.openxmlformats.org/officeDocument/2006/relationships/hyperlink" Target="garantF1://1448770.0" TargetMode="External"/><Relationship Id="rId1" Type="http://schemas.openxmlformats.org/officeDocument/2006/relationships/numbering" Target="numbering.xml"/><Relationship Id="rId6" Type="http://schemas.openxmlformats.org/officeDocument/2006/relationships/hyperlink" Target="garantF1://70204190.0" TargetMode="External"/><Relationship Id="rId11" Type="http://schemas.openxmlformats.org/officeDocument/2006/relationships/hyperlink" Target="garantF1://1448770.0" TargetMode="External"/><Relationship Id="rId24" Type="http://schemas.openxmlformats.org/officeDocument/2006/relationships/hyperlink" Target="garantF1://1448770.0" TargetMode="External"/><Relationship Id="rId32" Type="http://schemas.openxmlformats.org/officeDocument/2006/relationships/hyperlink" Target="garantF1://70550726.0" TargetMode="External"/><Relationship Id="rId37" Type="http://schemas.openxmlformats.org/officeDocument/2006/relationships/hyperlink" Target="garantF1://5019256.0" TargetMode="External"/><Relationship Id="rId40" Type="http://schemas.openxmlformats.org/officeDocument/2006/relationships/theme" Target="theme/theme1.xml"/><Relationship Id="rId5" Type="http://schemas.openxmlformats.org/officeDocument/2006/relationships/hyperlink" Target="garantF1://70204190.1016" TargetMode="External"/><Relationship Id="rId15" Type="http://schemas.openxmlformats.org/officeDocument/2006/relationships/hyperlink" Target="garantF1://12091202.3000" TargetMode="External"/><Relationship Id="rId23" Type="http://schemas.openxmlformats.org/officeDocument/2006/relationships/hyperlink" Target="garantF1://12091202.3000" TargetMode="External"/><Relationship Id="rId28" Type="http://schemas.openxmlformats.org/officeDocument/2006/relationships/hyperlink" Target="garantF1://5019256.2801" TargetMode="External"/><Relationship Id="rId36" Type="http://schemas.openxmlformats.org/officeDocument/2006/relationships/hyperlink" Target="garantF1://81762.0" TargetMode="External"/><Relationship Id="rId10" Type="http://schemas.openxmlformats.org/officeDocument/2006/relationships/hyperlink" Target="garantF1://70868844.9613" TargetMode="External"/><Relationship Id="rId19" Type="http://schemas.openxmlformats.org/officeDocument/2006/relationships/hyperlink" Target="garantF1://5019256.0" TargetMode="External"/><Relationship Id="rId31" Type="http://schemas.openxmlformats.org/officeDocument/2006/relationships/hyperlink" Target="garantF1://70868844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70868844.9129" TargetMode="External"/><Relationship Id="rId14" Type="http://schemas.openxmlformats.org/officeDocument/2006/relationships/hyperlink" Target="garantF1://70550726.0" TargetMode="External"/><Relationship Id="rId22" Type="http://schemas.openxmlformats.org/officeDocument/2006/relationships/hyperlink" Target="garantF1://1448770.19262" TargetMode="External"/><Relationship Id="rId27" Type="http://schemas.openxmlformats.org/officeDocument/2006/relationships/hyperlink" Target="garantF1://5019256.0" TargetMode="External"/><Relationship Id="rId30" Type="http://schemas.openxmlformats.org/officeDocument/2006/relationships/hyperlink" Target="garantF1://1448770.19262" TargetMode="External"/><Relationship Id="rId35" Type="http://schemas.openxmlformats.org/officeDocument/2006/relationships/hyperlink" Target="garantF1://70760676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3592</Words>
  <Characters>20477</Characters>
  <Application>Microsoft Office Word</Application>
  <DocSecurity>0</DocSecurity>
  <Lines>170</Lines>
  <Paragraphs>48</Paragraphs>
  <ScaleCrop>false</ScaleCrop>
  <Company/>
  <LinksUpToDate>false</LinksUpToDate>
  <CharactersWithSpaces>24021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2020-02-25T09:14:00Z</dcterms:created>
  <dcterms:modified xsi:type="dcterms:W3CDTF">2020-02-25T09:14:00Z</dcterms:modified>
</cp:coreProperties>
</file>